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BC" w:rsidRPr="00A16A14" w:rsidRDefault="0074122C" w:rsidP="0074122C">
      <w:pPr>
        <w:jc w:val="center"/>
        <w:rPr>
          <w:rFonts w:asciiTheme="minorHAnsi" w:hAnsiTheme="minorHAnsi" w:cstheme="minorHAnsi"/>
          <w:b/>
          <w:sz w:val="22"/>
        </w:rPr>
      </w:pPr>
      <w:r w:rsidRPr="00A16A14">
        <w:rPr>
          <w:rFonts w:asciiTheme="minorHAnsi" w:hAnsiTheme="minorHAnsi" w:cstheme="minorHAnsi"/>
          <w:b/>
          <w:sz w:val="22"/>
        </w:rPr>
        <w:t xml:space="preserve">Seznam učebnic pro </w:t>
      </w:r>
      <w:r w:rsidR="00E13396" w:rsidRPr="00A16A14">
        <w:rPr>
          <w:rFonts w:asciiTheme="minorHAnsi" w:hAnsiTheme="minorHAnsi" w:cstheme="minorHAnsi"/>
          <w:b/>
          <w:sz w:val="22"/>
        </w:rPr>
        <w:t>kvintu osmi</w:t>
      </w:r>
      <w:r w:rsidR="001429BC" w:rsidRPr="00A16A14">
        <w:rPr>
          <w:rFonts w:asciiTheme="minorHAnsi" w:hAnsiTheme="minorHAnsi" w:cstheme="minorHAnsi"/>
          <w:b/>
          <w:sz w:val="22"/>
        </w:rPr>
        <w:t>l</w:t>
      </w:r>
      <w:r w:rsidR="00E13396" w:rsidRPr="00A16A14">
        <w:rPr>
          <w:rFonts w:asciiTheme="minorHAnsi" w:hAnsiTheme="minorHAnsi" w:cstheme="minorHAnsi"/>
          <w:b/>
          <w:sz w:val="22"/>
        </w:rPr>
        <w:t xml:space="preserve">etého a </w:t>
      </w:r>
      <w:r w:rsidRPr="00A16A14">
        <w:rPr>
          <w:rFonts w:asciiTheme="minorHAnsi" w:hAnsiTheme="minorHAnsi" w:cstheme="minorHAnsi"/>
          <w:b/>
          <w:sz w:val="22"/>
        </w:rPr>
        <w:t xml:space="preserve">první ročník čtyřletého studia </w:t>
      </w:r>
    </w:p>
    <w:p w:rsidR="0074122C" w:rsidRPr="00A16A14" w:rsidRDefault="0074122C" w:rsidP="0074122C">
      <w:pPr>
        <w:jc w:val="center"/>
        <w:rPr>
          <w:rFonts w:asciiTheme="minorHAnsi" w:hAnsiTheme="minorHAnsi" w:cstheme="minorHAnsi"/>
          <w:b/>
          <w:sz w:val="22"/>
        </w:rPr>
      </w:pPr>
      <w:r w:rsidRPr="00A16A14">
        <w:rPr>
          <w:rFonts w:asciiTheme="minorHAnsi" w:hAnsiTheme="minorHAnsi" w:cstheme="minorHAnsi"/>
          <w:b/>
          <w:sz w:val="22"/>
        </w:rPr>
        <w:t xml:space="preserve">na školní rok </w:t>
      </w:r>
      <w:proofErr w:type="gramStart"/>
      <w:r w:rsidRPr="00A16A14">
        <w:rPr>
          <w:rFonts w:asciiTheme="minorHAnsi" w:hAnsiTheme="minorHAnsi" w:cstheme="minorHAnsi"/>
          <w:b/>
          <w:sz w:val="22"/>
        </w:rPr>
        <w:t>20</w:t>
      </w:r>
      <w:r w:rsidR="00181C04" w:rsidRPr="00A16A14">
        <w:rPr>
          <w:rFonts w:asciiTheme="minorHAnsi" w:hAnsiTheme="minorHAnsi" w:cstheme="minorHAnsi"/>
          <w:b/>
          <w:sz w:val="22"/>
        </w:rPr>
        <w:t>2</w:t>
      </w:r>
      <w:r w:rsidR="007D6474" w:rsidRPr="00A16A14">
        <w:rPr>
          <w:rFonts w:asciiTheme="minorHAnsi" w:hAnsiTheme="minorHAnsi" w:cstheme="minorHAnsi"/>
          <w:b/>
          <w:sz w:val="22"/>
        </w:rPr>
        <w:t>2</w:t>
      </w:r>
      <w:r w:rsidRPr="00A16A14">
        <w:rPr>
          <w:rFonts w:asciiTheme="minorHAnsi" w:hAnsiTheme="minorHAnsi" w:cstheme="minorHAnsi"/>
          <w:b/>
          <w:sz w:val="22"/>
        </w:rPr>
        <w:t xml:space="preserve"> </w:t>
      </w:r>
      <w:r w:rsidR="007D6474" w:rsidRPr="00A16A14">
        <w:rPr>
          <w:rFonts w:asciiTheme="minorHAnsi" w:hAnsiTheme="minorHAnsi" w:cstheme="minorHAnsi"/>
          <w:b/>
          <w:sz w:val="22"/>
        </w:rPr>
        <w:t>–</w:t>
      </w:r>
      <w:r w:rsidRPr="00A16A14">
        <w:rPr>
          <w:rFonts w:asciiTheme="minorHAnsi" w:hAnsiTheme="minorHAnsi" w:cstheme="minorHAnsi"/>
          <w:b/>
          <w:sz w:val="22"/>
        </w:rPr>
        <w:t xml:space="preserve"> 20</w:t>
      </w:r>
      <w:r w:rsidR="00D6298F" w:rsidRPr="00A16A14">
        <w:rPr>
          <w:rFonts w:asciiTheme="minorHAnsi" w:hAnsiTheme="minorHAnsi" w:cstheme="minorHAnsi"/>
          <w:b/>
          <w:sz w:val="22"/>
        </w:rPr>
        <w:t>2</w:t>
      </w:r>
      <w:r w:rsidR="007D6474" w:rsidRPr="00A16A14">
        <w:rPr>
          <w:rFonts w:asciiTheme="minorHAnsi" w:hAnsiTheme="minorHAnsi" w:cstheme="minorHAnsi"/>
          <w:b/>
          <w:sz w:val="22"/>
        </w:rPr>
        <w:t>3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17"/>
        <w:gridCol w:w="311"/>
      </w:tblGrid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Literatura pro 1. ročník SŠ učebnice,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Literatura pro 1. ročník SŠ pracovní sešit,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Komunikace v českém jazyce pro SŠ učebnice;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A16A14"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A16A14">
              <w:rPr>
                <w:rFonts w:asciiTheme="minorHAnsi" w:hAnsiTheme="minorHAnsi" w:cstheme="minorHAnsi"/>
                <w:sz w:val="22"/>
              </w:rPr>
              <w:br/>
              <w:t>ISBN 978-80-7358-228-9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Komunikace v českém jazyce pro SŠ pracovní sešit;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A16A14"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A16A14">
              <w:rPr>
                <w:rFonts w:asciiTheme="minorHAnsi" w:hAnsiTheme="minorHAnsi" w:cstheme="minorHAnsi"/>
                <w:sz w:val="22"/>
              </w:rPr>
              <w:br/>
              <w:t>ISBN 978-80-7358-229-6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A44B27" w:rsidP="00A44B27">
            <w:pPr>
              <w:tabs>
                <w:tab w:val="right" w:pos="9248"/>
              </w:tabs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Starší dějiny pro SŠ.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="00E57431" w:rsidRPr="00A16A14">
              <w:rPr>
                <w:rFonts w:asciiTheme="minorHAnsi" w:hAnsiTheme="minorHAnsi" w:cstheme="minorHAnsi"/>
                <w:sz w:val="22"/>
              </w:rPr>
              <w:t xml:space="preserve"> (oba díly)</w:t>
            </w:r>
            <w:r w:rsidRPr="00A16A14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AD01B5">
            <w:pPr>
              <w:rPr>
                <w:rFonts w:asciiTheme="minorHAnsi" w:hAnsiTheme="minorHAnsi" w:cstheme="minorHAnsi"/>
                <w:sz w:val="22"/>
                <w:lang w:eastAsia="cs-CZ"/>
              </w:rPr>
            </w:pPr>
            <w:r w:rsidRPr="00A16A14">
              <w:rPr>
                <w:rFonts w:asciiTheme="minorHAnsi" w:hAnsiTheme="minorHAnsi" w:cstheme="minorHAnsi"/>
                <w:bCs/>
                <w:sz w:val="22"/>
                <w:lang w:eastAsia="cs-CZ"/>
              </w:rPr>
              <w:t>Školní atlas světa</w:t>
            </w:r>
            <w:r w:rsidRPr="00A16A14">
              <w:rPr>
                <w:rFonts w:asciiTheme="minorHAnsi" w:hAnsiTheme="minorHAnsi" w:cstheme="minorHAnsi"/>
                <w:sz w:val="22"/>
                <w:lang w:eastAsia="cs-CZ"/>
              </w:rPr>
              <w:t xml:space="preserve">; Kartografie </w:t>
            </w:r>
            <w:r w:rsidR="00AD01B5" w:rsidRPr="00A16A14">
              <w:rPr>
                <w:rFonts w:asciiTheme="minorHAnsi" w:hAnsiTheme="minorHAnsi" w:cstheme="minorHAnsi"/>
                <w:sz w:val="22"/>
                <w:lang w:eastAsia="cs-CZ"/>
              </w:rPr>
              <w:t xml:space="preserve">Praha </w:t>
            </w:r>
            <w:r w:rsidR="00217721" w:rsidRPr="00A16A14">
              <w:rPr>
                <w:rFonts w:asciiTheme="minorHAnsi" w:hAnsiTheme="minorHAnsi" w:cstheme="minorHAnsi"/>
                <w:sz w:val="22"/>
                <w:lang w:eastAsia="cs-CZ"/>
              </w:rPr>
              <w:t>(</w:t>
            </w:r>
            <w:r w:rsidR="00AD01B5" w:rsidRPr="00A16A14">
              <w:rPr>
                <w:rFonts w:asciiTheme="minorHAnsi" w:hAnsiTheme="minorHAnsi" w:cstheme="minorHAnsi"/>
                <w:sz w:val="22"/>
                <w:lang w:eastAsia="cs-CZ"/>
              </w:rPr>
              <w:t>2018, ev. 2017</w:t>
            </w:r>
            <w:r w:rsidR="00217721" w:rsidRPr="00A16A14">
              <w:rPr>
                <w:rFonts w:asciiTheme="minorHAnsi" w:hAnsiTheme="minorHAnsi" w:cstheme="minorHAnsi"/>
                <w:sz w:val="22"/>
                <w:lang w:eastAsia="cs-CZ"/>
              </w:rPr>
              <w:t>)</w:t>
            </w:r>
            <w:r w:rsidRPr="00A16A14">
              <w:rPr>
                <w:rFonts w:asciiTheme="minorHAnsi" w:hAnsiTheme="minorHAnsi" w:cstheme="minorHAnsi"/>
                <w:sz w:val="22"/>
                <w:lang w:eastAsia="cs-CZ"/>
              </w:rPr>
              <w:t xml:space="preserve"> 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Odvárko, O.; Matematika pro gymnázia – Funkce (stačí kniha bez CD)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Janeček, F.; Sbírka úloh pro SŠ – Výrazy, rovnice, nerovnice a jejich soustavy</w:t>
            </w:r>
            <w:bookmarkStart w:id="0" w:name="_GoBack"/>
            <w:bookmarkEnd w:id="0"/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eastAsia="Times New Roman" w:hAnsiTheme="minorHAnsi" w:cstheme="minorHAnsi"/>
                <w:sz w:val="22"/>
              </w:rPr>
              <w:t xml:space="preserve">Jelínek, J., </w:t>
            </w:r>
            <w:proofErr w:type="spellStart"/>
            <w:r w:rsidRPr="00A16A14">
              <w:rPr>
                <w:rFonts w:asciiTheme="minorHAnsi" w:eastAsia="Times New Roman" w:hAnsiTheme="minorHAnsi" w:cstheme="minorHAnsi"/>
                <w:sz w:val="22"/>
              </w:rPr>
              <w:t>Zicháček</w:t>
            </w:r>
            <w:proofErr w:type="spellEnd"/>
            <w:r w:rsidRPr="00A16A14">
              <w:rPr>
                <w:rFonts w:asciiTheme="minorHAnsi" w:eastAsia="Times New Roman" w:hAnsiTheme="minorHAnsi" w:cstheme="minorHAnsi"/>
                <w:sz w:val="22"/>
              </w:rPr>
              <w:t xml:space="preserve">, V. a kol; Biologie pro gymnázia, nakl. Olomouc 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181C04" w:rsidP="00D23D23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A16A14">
              <w:rPr>
                <w:rFonts w:asciiTheme="minorHAnsi" w:hAnsiTheme="minorHAnsi" w:cstheme="minorHAnsi"/>
                <w:color w:val="000000"/>
                <w:sz w:val="22"/>
              </w:rPr>
              <w:t xml:space="preserve">Svoboda, E. </w:t>
            </w:r>
            <w:r w:rsidRPr="00A16A14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– </w:t>
            </w:r>
            <w:r w:rsidRPr="00A16A14">
              <w:rPr>
                <w:rFonts w:asciiTheme="minorHAnsi" w:hAnsiTheme="minorHAnsi" w:cstheme="minorHAnsi"/>
                <w:color w:val="000000"/>
                <w:sz w:val="22"/>
              </w:rPr>
              <w:t>Bednařík, M. – Široká, M.; Fyzika pro gymnázia – Mechanika; nakladatelství Prometheus; V</w:t>
            </w:r>
            <w:r w:rsidRPr="00A16A14">
              <w:rPr>
                <w:rFonts w:asciiTheme="minorHAnsi" w:eastAsia="Times New Roman" w:hAnsiTheme="minorHAnsi" w:cstheme="minorHAnsi"/>
                <w:color w:val="000000"/>
                <w:sz w:val="22"/>
                <w:shd w:val="clear" w:color="auto" w:fill="FFFFFF"/>
              </w:rPr>
              <w:t>ydání: 5. (s CD)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Mikulčák</w:t>
            </w:r>
            <w:proofErr w:type="spellEnd"/>
            <w:r w:rsidRPr="00A16A14">
              <w:rPr>
                <w:rFonts w:asciiTheme="minorHAnsi" w:hAnsiTheme="minorHAnsi" w:cstheme="minorHAnsi"/>
                <w:sz w:val="22"/>
              </w:rPr>
              <w:t>, J. a kol.; Matematické, fyzikální a chemické tabulky a vzorce pro střední školy; nakladatelství Prometheus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Lepil, O. – Bednařík, M – Široká, M.; Sbírka úloh z fyziky pro střední školy (doporučeno); nakladatelství Prometheus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Mareček, A., Honza, J.; Chemie pro čtyřletá gymnázia, 1. díl (učebnice je pouze doporučená pro samostudium v případě absence nebo jako doplnění učiva; při výuce se s ní nepracuje)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:rsidTr="007D6474">
        <w:tc>
          <w:tcPr>
            <w:tcW w:w="9317" w:type="dxa"/>
          </w:tcPr>
          <w:p w:rsidR="0074122C" w:rsidRPr="00A16A14" w:rsidRDefault="0074122C" w:rsidP="00AC30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A16A14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Prokop, Vladimír: Kapitoly z dějin výtvarného umění (pro výuku dějin umění na středních školách),</w:t>
            </w:r>
            <w:r w:rsidRPr="00A16A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16A14">
              <w:rPr>
                <w:rFonts w:asciiTheme="minorHAnsi" w:hAnsiTheme="minorHAnsi" w:cstheme="minorHAnsi"/>
                <w:sz w:val="22"/>
                <w:szCs w:val="22"/>
              </w:rPr>
              <w:t>O. K. Soft</w:t>
            </w:r>
          </w:p>
        </w:tc>
        <w:tc>
          <w:tcPr>
            <w:tcW w:w="311" w:type="dxa"/>
          </w:tcPr>
          <w:p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D6474" w:rsidRPr="00A16A14" w:rsidTr="007D6474">
        <w:tc>
          <w:tcPr>
            <w:tcW w:w="9317" w:type="dxa"/>
          </w:tcPr>
          <w:p w:rsidR="007D6474" w:rsidRPr="00A16A14" w:rsidRDefault="007D6474" w:rsidP="007D6474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ŘÍČAN, Pavel.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Psychologie</w:t>
            </w: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. 3.vyd. Praha: Portál, 2009.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(Vlastnictví této učebnice je pouze doporučené, slouží jako studijní opora.)</w:t>
            </w:r>
          </w:p>
        </w:tc>
        <w:tc>
          <w:tcPr>
            <w:tcW w:w="311" w:type="dxa"/>
          </w:tcPr>
          <w:p w:rsidR="007D6474" w:rsidRPr="00A16A14" w:rsidRDefault="007D6474" w:rsidP="007D647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D6474" w:rsidRPr="00A16A14" w:rsidTr="007D6474">
        <w:tc>
          <w:tcPr>
            <w:tcW w:w="9317" w:type="dxa"/>
          </w:tcPr>
          <w:p w:rsidR="007D6474" w:rsidRPr="00A16A14" w:rsidRDefault="007D6474" w:rsidP="007D6474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lang w:eastAsia="cs-CZ"/>
              </w:rPr>
            </w:pP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BARTONÍČKOVÁ, Klára a kol. Občanský a společenskovědní základ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Přehled středoškolského učiva</w:t>
            </w: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.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(Podle tohoto přehledu se vyučuje sociologie. Vlastnictví tohoto shrnutí všech společenskovědních oborů je pouze doporučené, může být využito pro samostudium ve všech ročnících.)</w:t>
            </w:r>
          </w:p>
        </w:tc>
        <w:tc>
          <w:tcPr>
            <w:tcW w:w="311" w:type="dxa"/>
          </w:tcPr>
          <w:p w:rsidR="007D6474" w:rsidRPr="00A16A14" w:rsidRDefault="007D6474" w:rsidP="007D647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4122C" w:rsidRPr="00A16A14" w:rsidRDefault="0074122C" w:rsidP="0074122C">
      <w:pPr>
        <w:jc w:val="both"/>
        <w:rPr>
          <w:rFonts w:asciiTheme="minorHAnsi" w:hAnsiTheme="minorHAnsi" w:cstheme="minorHAnsi"/>
          <w:sz w:val="22"/>
        </w:rPr>
      </w:pPr>
    </w:p>
    <w:p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Jméno a příjmení žáka: ____________________________________</w:t>
      </w:r>
      <w:r w:rsidR="007D6474" w:rsidRPr="00A16A14">
        <w:rPr>
          <w:rFonts w:asciiTheme="minorHAnsi" w:hAnsiTheme="minorHAnsi" w:cstheme="minorHAnsi"/>
          <w:sz w:val="22"/>
        </w:rPr>
        <w:tab/>
      </w:r>
      <w:r w:rsidRPr="00A16A14">
        <w:rPr>
          <w:rFonts w:asciiTheme="minorHAnsi" w:hAnsiTheme="minorHAnsi" w:cstheme="minorHAnsi"/>
          <w:sz w:val="22"/>
        </w:rPr>
        <w:t>Třída: _______________</w:t>
      </w:r>
    </w:p>
    <w:p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Adresa</w:t>
      </w:r>
      <w:r w:rsidR="00A16A14">
        <w:rPr>
          <w:rFonts w:asciiTheme="minorHAnsi" w:hAnsiTheme="minorHAnsi" w:cstheme="minorHAnsi"/>
          <w:sz w:val="22"/>
        </w:rPr>
        <w:t xml:space="preserve"> b</w:t>
      </w:r>
      <w:r w:rsidRPr="00A16A14">
        <w:rPr>
          <w:rFonts w:asciiTheme="minorHAnsi" w:hAnsiTheme="minorHAnsi" w:cstheme="minorHAnsi"/>
          <w:sz w:val="22"/>
        </w:rPr>
        <w:t>ydliště: _____________________________________________________________</w:t>
      </w:r>
      <w:r w:rsidR="007D6474" w:rsidRPr="00A16A14">
        <w:rPr>
          <w:rFonts w:asciiTheme="minorHAnsi" w:hAnsiTheme="minorHAnsi" w:cstheme="minorHAnsi"/>
          <w:sz w:val="22"/>
        </w:rPr>
        <w:t>____________</w:t>
      </w:r>
    </w:p>
    <w:p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Mobil: _____________________________</w:t>
      </w:r>
      <w:r w:rsidRPr="00A16A14">
        <w:rPr>
          <w:rFonts w:asciiTheme="minorHAnsi" w:hAnsiTheme="minorHAnsi" w:cstheme="minorHAnsi"/>
          <w:sz w:val="22"/>
        </w:rPr>
        <w:tab/>
      </w:r>
      <w:proofErr w:type="gramStart"/>
      <w:r w:rsidRPr="00A16A14">
        <w:rPr>
          <w:rFonts w:asciiTheme="minorHAnsi" w:hAnsiTheme="minorHAnsi" w:cstheme="minorHAnsi"/>
          <w:sz w:val="22"/>
        </w:rPr>
        <w:t>E-mail</w:t>
      </w:r>
      <w:proofErr w:type="gramEnd"/>
      <w:r w:rsidRPr="00A16A14">
        <w:rPr>
          <w:rFonts w:asciiTheme="minorHAnsi" w:hAnsiTheme="minorHAnsi" w:cstheme="minorHAnsi"/>
          <w:sz w:val="22"/>
        </w:rPr>
        <w:t>: _________________________</w:t>
      </w:r>
      <w:r w:rsidR="007D6474" w:rsidRPr="00A16A14">
        <w:rPr>
          <w:rFonts w:asciiTheme="minorHAnsi" w:hAnsiTheme="minorHAnsi" w:cstheme="minorHAnsi"/>
          <w:sz w:val="22"/>
        </w:rPr>
        <w:t>__________________</w:t>
      </w:r>
    </w:p>
    <w:p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Podpis: _____________________________</w:t>
      </w:r>
    </w:p>
    <w:p w:rsidR="0074122C" w:rsidRPr="00A16A14" w:rsidRDefault="0074122C" w:rsidP="0074122C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4122C" w:rsidRPr="00A16A14" w:rsidRDefault="0074122C" w:rsidP="0074122C">
      <w:pPr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A16A14">
        <w:rPr>
          <w:rFonts w:asciiTheme="minorHAnsi" w:hAnsiTheme="minorHAnsi" w:cstheme="minorHAnsi"/>
          <w:i/>
          <w:sz w:val="22"/>
        </w:rPr>
        <w:t xml:space="preserve">Pozn. Učebnice, které si chcete objednat, označte v pravém sloupci křížkem a zajděte s tímto seznamem do knihkupectví </w:t>
      </w:r>
      <w:proofErr w:type="spellStart"/>
      <w:r w:rsidRPr="00A16A14">
        <w:rPr>
          <w:rFonts w:asciiTheme="minorHAnsi" w:hAnsiTheme="minorHAnsi" w:cstheme="minorHAnsi"/>
          <w:i/>
          <w:sz w:val="22"/>
        </w:rPr>
        <w:t>Kanzelsberger</w:t>
      </w:r>
      <w:proofErr w:type="spellEnd"/>
      <w:r w:rsidRPr="00A16A14">
        <w:rPr>
          <w:rFonts w:asciiTheme="minorHAnsi" w:hAnsiTheme="minorHAnsi" w:cstheme="minorHAnsi"/>
          <w:i/>
          <w:sz w:val="22"/>
        </w:rPr>
        <w:t xml:space="preserve"> v </w:t>
      </w:r>
      <w:proofErr w:type="spellStart"/>
      <w:r w:rsidRPr="00A16A14">
        <w:rPr>
          <w:rFonts w:asciiTheme="minorHAnsi" w:hAnsiTheme="minorHAnsi" w:cstheme="minorHAnsi"/>
          <w:i/>
          <w:sz w:val="22"/>
        </w:rPr>
        <w:t>Gayerových</w:t>
      </w:r>
      <w:proofErr w:type="spellEnd"/>
      <w:r w:rsidRPr="00A16A14">
        <w:rPr>
          <w:rFonts w:asciiTheme="minorHAnsi" w:hAnsiTheme="minorHAnsi" w:cstheme="minorHAnsi"/>
          <w:i/>
          <w:sz w:val="22"/>
        </w:rPr>
        <w:t xml:space="preserve"> kasárnách, kde pro Vás učebnice připraví a prodají Vám je s desetiprocentní slevou oproti katalogovým cenám. </w:t>
      </w:r>
    </w:p>
    <w:sectPr w:rsidR="0074122C" w:rsidRPr="00A16A14" w:rsidSect="00C23B3C">
      <w:headerReference w:type="default" r:id="rId6"/>
      <w:footerReference w:type="default" r:id="rId7"/>
      <w:pgSz w:w="11906" w:h="16838"/>
      <w:pgMar w:top="269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74A888BE" wp14:editId="0092CF3F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115B16"/>
    <w:rsid w:val="00133ECF"/>
    <w:rsid w:val="001429BC"/>
    <w:rsid w:val="00145D72"/>
    <w:rsid w:val="001551A8"/>
    <w:rsid w:val="00176516"/>
    <w:rsid w:val="00181C04"/>
    <w:rsid w:val="00183B88"/>
    <w:rsid w:val="00186DFB"/>
    <w:rsid w:val="001920E8"/>
    <w:rsid w:val="001B0BAC"/>
    <w:rsid w:val="00217721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2082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17F5F"/>
    <w:rsid w:val="00733E2D"/>
    <w:rsid w:val="0074122C"/>
    <w:rsid w:val="007641E2"/>
    <w:rsid w:val="007911F3"/>
    <w:rsid w:val="00797F14"/>
    <w:rsid w:val="007D647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16A14"/>
    <w:rsid w:val="00A44B27"/>
    <w:rsid w:val="00A64368"/>
    <w:rsid w:val="00AC306A"/>
    <w:rsid w:val="00AD01B5"/>
    <w:rsid w:val="00B30FE0"/>
    <w:rsid w:val="00C23B3C"/>
    <w:rsid w:val="00CB3813"/>
    <w:rsid w:val="00CD6D00"/>
    <w:rsid w:val="00CE253E"/>
    <w:rsid w:val="00CF40D8"/>
    <w:rsid w:val="00D43AAC"/>
    <w:rsid w:val="00D6298F"/>
    <w:rsid w:val="00DF7D30"/>
    <w:rsid w:val="00E13396"/>
    <w:rsid w:val="00E57431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51FC70"/>
  <w15:docId w15:val="{5CDD64E6-8C1E-4EE8-80EE-0850E8A5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4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2382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Beneš Petr</cp:lastModifiedBy>
  <cp:revision>3</cp:revision>
  <cp:lastPrinted>2021-06-22T06:55:00Z</cp:lastPrinted>
  <dcterms:created xsi:type="dcterms:W3CDTF">2022-06-22T09:18:00Z</dcterms:created>
  <dcterms:modified xsi:type="dcterms:W3CDTF">2022-06-22T11:59:00Z</dcterms:modified>
</cp:coreProperties>
</file>